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E2" w:rsidRPr="003527C9" w:rsidRDefault="004308E2" w:rsidP="003527C9">
      <w:pPr>
        <w:spacing w:after="150" w:line="300" w:lineRule="atLeast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proofErr w:type="spellStart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>Қазақ</w:t>
      </w:r>
      <w:proofErr w:type="spellEnd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proofErr w:type="spellStart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>әліпбиінің</w:t>
      </w:r>
      <w:proofErr w:type="spellEnd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proofErr w:type="spellStart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>жаңа</w:t>
      </w:r>
      <w:proofErr w:type="spellEnd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proofErr w:type="spellStart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>нұсқасы</w:t>
      </w:r>
      <w:proofErr w:type="spellEnd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proofErr w:type="spellStart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>бекітілді</w:t>
      </w:r>
      <w:proofErr w:type="spellEnd"/>
      <w:r w:rsidRPr="003527C9">
        <w:rPr>
          <w:rFonts w:ascii="Times New Roman" w:hAnsi="Times New Roman" w:cs="Times New Roman"/>
          <w:b/>
          <w:i/>
          <w:color w:val="000000"/>
          <w:sz w:val="36"/>
          <w:szCs w:val="36"/>
        </w:rPr>
        <w:t>.</w:t>
      </w:r>
    </w:p>
    <w:p w:rsidR="004308E2" w:rsidRPr="004308E2" w:rsidRDefault="004308E2" w:rsidP="004308E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ҚР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президенті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Н.Назарбаев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негізіндегі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әліпбиінің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нұсқасын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бекітті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хабарлайды</w:t>
      </w:r>
      <w:proofErr w:type="spellEnd"/>
      <w:proofErr w:type="gram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қорда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сайты.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Елбасы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іпбиін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кириллицадан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графикасына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көшіру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Президентінің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қазандағы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№569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Жарлығына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өзгеріс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ҚАУЛЫ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жариялады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308E2" w:rsidRPr="004308E2" w:rsidRDefault="004308E2" w:rsidP="004308E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"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іпбиін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кириллицадан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графикасына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көшіру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Президентінің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қазандағы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№569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Жарлығына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ПҮАЖ-ы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№ 50-51-52, 326-құжат)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мынадай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өзгеріс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енгізілсін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аталған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Жарлықпен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графикасына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негізделген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әліпбиі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proofErr w:type="gram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Жарлы</w:t>
      </w:r>
      <w:proofErr w:type="gram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қосымшаға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редакцияда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жазылсын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308E2" w:rsidRPr="004308E2" w:rsidRDefault="004308E2" w:rsidP="004308E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Осы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Жарлық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олданыс</w:t>
      </w:r>
      <w:proofErr w:type="gram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-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делінген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қаулыда</w:t>
      </w:r>
      <w:proofErr w:type="spellEnd"/>
      <w:r w:rsidRPr="0043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7C9" w:rsidRDefault="003527C9" w:rsidP="004308E2">
      <w:pPr>
        <w:pStyle w:val="a3"/>
        <w:shd w:val="clear" w:color="auto" w:fill="FFFFFF"/>
        <w:spacing w:line="300" w:lineRule="atLeast"/>
        <w:jc w:val="center"/>
        <w:textAlignment w:val="top"/>
        <w:rPr>
          <w:b/>
          <w:color w:val="000000"/>
          <w:sz w:val="28"/>
          <w:szCs w:val="28"/>
        </w:rPr>
      </w:pPr>
    </w:p>
    <w:p w:rsidR="003527C9" w:rsidRDefault="003527C9" w:rsidP="004308E2">
      <w:pPr>
        <w:pStyle w:val="a3"/>
        <w:shd w:val="clear" w:color="auto" w:fill="FFFFFF"/>
        <w:spacing w:line="300" w:lineRule="atLeast"/>
        <w:jc w:val="center"/>
        <w:textAlignment w:val="top"/>
        <w:rPr>
          <w:b/>
          <w:color w:val="000000"/>
          <w:sz w:val="28"/>
          <w:szCs w:val="28"/>
        </w:rPr>
      </w:pPr>
    </w:p>
    <w:p w:rsidR="004308E2" w:rsidRPr="003527C9" w:rsidRDefault="004308E2" w:rsidP="003527C9">
      <w:pPr>
        <w:pStyle w:val="a3"/>
        <w:shd w:val="clear" w:color="auto" w:fill="FFFFFF"/>
        <w:spacing w:line="300" w:lineRule="atLeast"/>
        <w:jc w:val="center"/>
        <w:textAlignment w:val="top"/>
        <w:rPr>
          <w:b/>
          <w:i/>
          <w:color w:val="000000"/>
          <w:sz w:val="36"/>
          <w:szCs w:val="36"/>
        </w:rPr>
      </w:pPr>
      <w:r w:rsidRPr="003527C9">
        <w:rPr>
          <w:b/>
          <w:i/>
          <w:color w:val="000000"/>
          <w:sz w:val="36"/>
          <w:szCs w:val="36"/>
        </w:rPr>
        <w:t>Утвержденный новый вариант казахского алфавита на латинице.</w:t>
      </w:r>
    </w:p>
    <w:p w:rsidR="003527C9" w:rsidRDefault="003527C9" w:rsidP="003527C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403" w:rsidRPr="004308E2">
        <w:rPr>
          <w:sz w:val="28"/>
          <w:szCs w:val="28"/>
        </w:rPr>
        <w:t xml:space="preserve">Президент Казахстана Нурсултан Назарбаев подписал указ от 19 февраля 2018 года № 637 «О внесении изменения в Указ Президента Республики Казахстан от 26 октября 2017 года № 569 «О переводе алфавита казахского языка с кириллицы на латинскую графику», передает </w:t>
      </w:r>
      <w:proofErr w:type="spellStart"/>
      <w:r w:rsidR="004A3403" w:rsidRPr="004308E2">
        <w:rPr>
          <w:sz w:val="28"/>
          <w:szCs w:val="28"/>
        </w:rPr>
        <w:t>Zakon.kz</w:t>
      </w:r>
      <w:proofErr w:type="spellEnd"/>
      <w:r w:rsidR="004A3403" w:rsidRPr="004308E2">
        <w:rPr>
          <w:sz w:val="28"/>
          <w:szCs w:val="28"/>
        </w:rPr>
        <w:t xml:space="preserve"> со ссылкой на пресс-службу </w:t>
      </w:r>
      <w:proofErr w:type="spellStart"/>
      <w:r w:rsidR="004A3403" w:rsidRPr="004308E2">
        <w:rPr>
          <w:sz w:val="28"/>
          <w:szCs w:val="28"/>
        </w:rPr>
        <w:t>Акорды</w:t>
      </w:r>
      <w:proofErr w:type="spellEnd"/>
      <w:proofErr w:type="gramStart"/>
      <w:r w:rsidR="004A3403" w:rsidRPr="004308E2">
        <w:rPr>
          <w:sz w:val="28"/>
          <w:szCs w:val="28"/>
        </w:rPr>
        <w:t>.«</w:t>
      </w:r>
      <w:proofErr w:type="gramEnd"/>
      <w:r w:rsidR="004A3403" w:rsidRPr="004308E2">
        <w:rPr>
          <w:sz w:val="28"/>
          <w:szCs w:val="28"/>
        </w:rPr>
        <w:t>ПОСТАНОВЛЯЮ:</w:t>
      </w:r>
    </w:p>
    <w:p w:rsidR="003527C9" w:rsidRDefault="003527C9" w:rsidP="003527C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</w:t>
      </w:r>
      <w:r w:rsidR="004A3403" w:rsidRPr="004308E2">
        <w:rPr>
          <w:sz w:val="28"/>
          <w:szCs w:val="28"/>
        </w:rPr>
        <w:t>Внести в Указ Президента Республики Казахстан от 26 октября 2017 года № 569 “О переводе алфавита казахского языка с кириллицы на латинскую графику” (САПП Республики Казахстан, 2017 г., № 50−51−52</w:t>
      </w:r>
      <w:r>
        <w:rPr>
          <w:sz w:val="28"/>
          <w:szCs w:val="28"/>
        </w:rPr>
        <w:t xml:space="preserve">, ст. 326) следующее изменение: </w:t>
      </w:r>
      <w:r w:rsidR="004A3403" w:rsidRPr="004308E2">
        <w:rPr>
          <w:sz w:val="28"/>
          <w:szCs w:val="28"/>
        </w:rPr>
        <w:t xml:space="preserve">алфавит казахского языка, основанный на латинской графике, утвержденный названным Указом, </w:t>
      </w:r>
    </w:p>
    <w:p w:rsidR="004A3403" w:rsidRPr="004308E2" w:rsidRDefault="003527C9" w:rsidP="003527C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2.И</w:t>
      </w:r>
      <w:r w:rsidR="004A3403" w:rsidRPr="004308E2">
        <w:rPr>
          <w:sz w:val="28"/>
          <w:szCs w:val="28"/>
        </w:rPr>
        <w:t>зложить в новой редакции согласно приложению к настоящему Указу», — говорится в документе.</w:t>
      </w:r>
    </w:p>
    <w:p w:rsidR="003527C9" w:rsidRDefault="003527C9" w:rsidP="003527C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sz w:val="28"/>
          <w:szCs w:val="28"/>
        </w:rPr>
      </w:pPr>
    </w:p>
    <w:p w:rsidR="004A3403" w:rsidRPr="004308E2" w:rsidRDefault="004A3403" w:rsidP="003527C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sz w:val="28"/>
          <w:szCs w:val="28"/>
        </w:rPr>
      </w:pPr>
      <w:r w:rsidRPr="004308E2">
        <w:rPr>
          <w:sz w:val="28"/>
          <w:szCs w:val="28"/>
        </w:rPr>
        <w:t>Указ вводится в действие со дня его опубликования, то есть с 20 февраля 2018 года.</w:t>
      </w:r>
    </w:p>
    <w:p w:rsidR="00D3400C" w:rsidRDefault="00D3400C" w:rsidP="003527C9">
      <w:pPr>
        <w:spacing w:after="0"/>
      </w:pPr>
    </w:p>
    <w:sectPr w:rsidR="00D3400C" w:rsidSect="00D3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69B"/>
    <w:multiLevelType w:val="hybridMultilevel"/>
    <w:tmpl w:val="C092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03"/>
    <w:rsid w:val="003527C9"/>
    <w:rsid w:val="00387126"/>
    <w:rsid w:val="004308E2"/>
    <w:rsid w:val="004A3403"/>
    <w:rsid w:val="005613F7"/>
    <w:rsid w:val="006364E7"/>
    <w:rsid w:val="006640DC"/>
    <w:rsid w:val="00A91B54"/>
    <w:rsid w:val="00C121C6"/>
    <w:rsid w:val="00D3400C"/>
    <w:rsid w:val="00ED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9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8855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2461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8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85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8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15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1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2018-02-20T10:44:00Z</dcterms:created>
  <dcterms:modified xsi:type="dcterms:W3CDTF">2018-02-20T10:53:00Z</dcterms:modified>
</cp:coreProperties>
</file>